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52" w:rsidRDefault="00D12A52" w:rsidP="00D12A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 is handig om te weten voor de opdrachtgever</w:t>
      </w:r>
      <w:r w:rsidR="00164995">
        <w:rPr>
          <w:rFonts w:ascii="Arial" w:hAnsi="Arial" w:cs="Arial"/>
          <w:b/>
          <w:sz w:val="24"/>
          <w:szCs w:val="24"/>
        </w:rPr>
        <w:t xml:space="preserve"> ?</w:t>
      </w:r>
    </w:p>
    <w:p w:rsidR="00D12A52" w:rsidRDefault="00D12A52" w:rsidP="00D12A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52" w:rsidRPr="00D12A52" w:rsidRDefault="00D12A52" w:rsidP="00D12A52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2A52">
        <w:rPr>
          <w:rFonts w:ascii="Arial" w:hAnsi="Arial" w:cs="Arial"/>
          <w:b/>
          <w:sz w:val="24"/>
          <w:szCs w:val="24"/>
        </w:rPr>
        <w:t>Wat is de onderzoeksdag in h</w:t>
      </w:r>
      <w:r w:rsidR="00FA2471">
        <w:rPr>
          <w:rFonts w:ascii="Arial" w:hAnsi="Arial" w:cs="Arial"/>
          <w:b/>
          <w:sz w:val="24"/>
          <w:szCs w:val="24"/>
        </w:rPr>
        <w:t>et Groene Lyceum voor leerjaar 4</w:t>
      </w:r>
      <w:r w:rsidRPr="00D12A52">
        <w:rPr>
          <w:rFonts w:ascii="Arial" w:hAnsi="Arial" w:cs="Arial"/>
          <w:b/>
          <w:sz w:val="24"/>
          <w:szCs w:val="24"/>
        </w:rPr>
        <w:t>?</w:t>
      </w:r>
    </w:p>
    <w:p w:rsidR="00D12A52" w:rsidRPr="00D12A52" w:rsidRDefault="00D12A52" w:rsidP="00D12A52">
      <w:pPr>
        <w:spacing w:after="0" w:line="240" w:lineRule="auto"/>
        <w:rPr>
          <w:rFonts w:ascii="Tahoma" w:eastAsia="Times New Roman" w:hAnsi="Tahoma" w:cs="Tahoma"/>
          <w:color w:val="000000"/>
          <w:szCs w:val="20"/>
          <w:lang w:eastAsia="nl-NL"/>
        </w:rPr>
      </w:pPr>
    </w:p>
    <w:p w:rsidR="00D12A52" w:rsidRDefault="00FA2471" w:rsidP="00D12A52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Cs w:val="20"/>
          <w:lang w:eastAsia="nl-NL"/>
        </w:rPr>
        <w:t>De leerlingen van klas 4</w:t>
      </w:r>
      <w:r w:rsidR="00D12A52" w:rsidRPr="00D12A52">
        <w:rPr>
          <w:rFonts w:ascii="Arial" w:eastAsia="Times New Roman" w:hAnsi="Arial" w:cs="Arial"/>
          <w:color w:val="000000"/>
          <w:szCs w:val="20"/>
          <w:lang w:eastAsia="nl-NL"/>
        </w:rPr>
        <w:t xml:space="preserve"> hebben als doel dat ze vooral het aspect "onderzoeken" leren. Dit willen we doen door middel van ee</w:t>
      </w:r>
      <w:r w:rsidR="00164995">
        <w:rPr>
          <w:rFonts w:ascii="Arial" w:eastAsia="Times New Roman" w:hAnsi="Arial" w:cs="Arial"/>
          <w:color w:val="000000"/>
          <w:szCs w:val="20"/>
          <w:lang w:eastAsia="nl-NL"/>
        </w:rPr>
        <w:t>n gesimuleerde onderzoeksvraag.</w:t>
      </w:r>
    </w:p>
    <w:p w:rsidR="00D12A52" w:rsidRPr="00D12A52" w:rsidRDefault="00D12A52" w:rsidP="00D12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nl-NL"/>
        </w:rPr>
      </w:pPr>
    </w:p>
    <w:p w:rsidR="00D12A52" w:rsidRDefault="00D12A52" w:rsidP="00D12A52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eastAsia="nl-NL"/>
        </w:rPr>
      </w:pPr>
      <w:r w:rsidRPr="00D12A52">
        <w:rPr>
          <w:rFonts w:ascii="Arial" w:eastAsia="Times New Roman" w:hAnsi="Arial" w:cs="Arial"/>
          <w:color w:val="000000"/>
          <w:szCs w:val="20"/>
          <w:lang w:eastAsia="nl-NL"/>
        </w:rPr>
        <w:t>De leerlingen werken in hun groepje aan een oplossingsgerichte- en betekenisvolle onderzoeksopdracht. Het is van belang om te realise</w:t>
      </w:r>
      <w:r w:rsidR="00FA2471">
        <w:rPr>
          <w:rFonts w:ascii="Arial" w:eastAsia="Times New Roman" w:hAnsi="Arial" w:cs="Arial"/>
          <w:color w:val="000000"/>
          <w:szCs w:val="20"/>
          <w:lang w:eastAsia="nl-NL"/>
        </w:rPr>
        <w:t>ren dat de leerlingen van klas 4</w:t>
      </w:r>
      <w:bookmarkStart w:id="0" w:name="_GoBack"/>
      <w:bookmarkEnd w:id="0"/>
      <w:r w:rsidRPr="00D12A52">
        <w:rPr>
          <w:rFonts w:ascii="Arial" w:eastAsia="Times New Roman" w:hAnsi="Arial" w:cs="Arial"/>
          <w:color w:val="000000"/>
          <w:szCs w:val="20"/>
          <w:lang w:eastAsia="nl-NL"/>
        </w:rPr>
        <w:t xml:space="preserve"> nog jong zijn en dat ze moeten leren hoe ze iets kunnen onderzoeken. Het is dus een leersituatie. Ze zullen moeten laten zien dat ze</w:t>
      </w:r>
      <w:r w:rsidR="00164995">
        <w:rPr>
          <w:rFonts w:ascii="Arial" w:eastAsia="Times New Roman" w:hAnsi="Arial" w:cs="Arial"/>
          <w:color w:val="000000"/>
          <w:szCs w:val="20"/>
          <w:lang w:eastAsia="nl-NL"/>
        </w:rPr>
        <w:t xml:space="preserve"> een</w:t>
      </w:r>
      <w:r w:rsidRPr="00D12A52">
        <w:rPr>
          <w:rFonts w:ascii="Arial" w:eastAsia="Times New Roman" w:hAnsi="Arial" w:cs="Arial"/>
          <w:color w:val="000000"/>
          <w:szCs w:val="20"/>
          <w:lang w:eastAsia="nl-NL"/>
        </w:rPr>
        <w:t xml:space="preserve"> onderzoek kunnen verrichten en kunnen reflecteren. </w:t>
      </w:r>
      <w:r w:rsidR="00164995">
        <w:rPr>
          <w:rFonts w:ascii="Arial" w:eastAsia="Times New Roman" w:hAnsi="Arial" w:cs="Arial"/>
          <w:color w:val="000000"/>
          <w:szCs w:val="20"/>
          <w:lang w:eastAsia="nl-NL"/>
        </w:rPr>
        <w:t>Ze reflecteren door</w:t>
      </w:r>
      <w:r w:rsidRPr="00D12A52">
        <w:rPr>
          <w:rFonts w:ascii="Arial" w:eastAsia="Times New Roman" w:hAnsi="Arial" w:cs="Arial"/>
          <w:color w:val="000000"/>
          <w:szCs w:val="20"/>
          <w:lang w:eastAsia="nl-NL"/>
        </w:rPr>
        <w:t xml:space="preserve"> steeds tijdens het onderzoek terug</w:t>
      </w:r>
      <w:r w:rsidR="00164995">
        <w:rPr>
          <w:rFonts w:ascii="Arial" w:eastAsia="Times New Roman" w:hAnsi="Arial" w:cs="Arial"/>
          <w:color w:val="000000"/>
          <w:szCs w:val="20"/>
          <w:lang w:eastAsia="nl-NL"/>
        </w:rPr>
        <w:t xml:space="preserve"> te </w:t>
      </w:r>
      <w:r w:rsidRPr="00D12A52">
        <w:rPr>
          <w:rFonts w:ascii="Arial" w:eastAsia="Times New Roman" w:hAnsi="Arial" w:cs="Arial"/>
          <w:color w:val="000000"/>
          <w:szCs w:val="20"/>
          <w:lang w:eastAsia="nl-NL"/>
        </w:rPr>
        <w:t xml:space="preserve">kijken </w:t>
      </w:r>
      <w:r w:rsidR="00164995">
        <w:rPr>
          <w:rFonts w:ascii="Arial" w:eastAsia="Times New Roman" w:hAnsi="Arial" w:cs="Arial"/>
          <w:color w:val="000000"/>
          <w:szCs w:val="20"/>
          <w:lang w:eastAsia="nl-NL"/>
        </w:rPr>
        <w:t>naar</w:t>
      </w:r>
      <w:r w:rsidRPr="00D12A52">
        <w:rPr>
          <w:rFonts w:ascii="Arial" w:eastAsia="Times New Roman" w:hAnsi="Arial" w:cs="Arial"/>
          <w:color w:val="000000"/>
          <w:szCs w:val="20"/>
          <w:lang w:eastAsia="nl-NL"/>
        </w:rPr>
        <w:t xml:space="preserve"> wat ze gedaan hebben, wat verbetert moet worden en welke nieuwe leervragen ze hebben.</w:t>
      </w:r>
    </w:p>
    <w:p w:rsidR="00D12A52" w:rsidRPr="00D12A52" w:rsidRDefault="00D12A52" w:rsidP="00D12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nl-NL"/>
        </w:rPr>
      </w:pPr>
      <w:r w:rsidRPr="00D12A52">
        <w:rPr>
          <w:rFonts w:ascii="Arial" w:eastAsia="Times New Roman" w:hAnsi="Arial" w:cs="Arial"/>
          <w:color w:val="000000"/>
          <w:szCs w:val="20"/>
          <w:lang w:eastAsia="nl-NL"/>
        </w:rPr>
        <w:t xml:space="preserve"> </w:t>
      </w:r>
    </w:p>
    <w:p w:rsidR="00D12A52" w:rsidRPr="00D12A52" w:rsidRDefault="00D12A52" w:rsidP="00D12A5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12A52">
        <w:rPr>
          <w:rFonts w:ascii="Arial" w:hAnsi="Arial" w:cs="Arial"/>
          <w:b/>
          <w:sz w:val="24"/>
          <w:szCs w:val="24"/>
        </w:rPr>
        <w:t>Taken betrokkenen:</w:t>
      </w:r>
    </w:p>
    <w:p w:rsidR="00D12A52" w:rsidRPr="00D12A52" w:rsidRDefault="00D12A52" w:rsidP="00D12A5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Opdrachtgever/contactpersoon</w:t>
      </w:r>
    </w:p>
    <w:p w:rsidR="00D12A52" w:rsidRP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>Eerste aanspreekpunt voor de leerling</w:t>
      </w:r>
    </w:p>
    <w:p w:rsid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 xml:space="preserve">Begeleiden van de leerling </w:t>
      </w:r>
      <w:r>
        <w:rPr>
          <w:rFonts w:ascii="Arial" w:hAnsi="Arial" w:cs="Arial"/>
          <w:szCs w:val="24"/>
        </w:rPr>
        <w:t xml:space="preserve">tijdens het onderzoek op </w:t>
      </w:r>
      <w:r w:rsidR="00164995">
        <w:rPr>
          <w:rFonts w:ascii="Arial" w:hAnsi="Arial" w:cs="Arial"/>
          <w:szCs w:val="24"/>
        </w:rPr>
        <w:t>ingeplande</w:t>
      </w:r>
      <w:r>
        <w:rPr>
          <w:rFonts w:ascii="Arial" w:hAnsi="Arial" w:cs="Arial"/>
          <w:szCs w:val="24"/>
        </w:rPr>
        <w:t xml:space="preserve"> momenten</w:t>
      </w:r>
    </w:p>
    <w:p w:rsidR="00D12A52" w:rsidRP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Kritisch zijn op de voortgang van de leerlingen</w:t>
      </w:r>
    </w:p>
    <w:p w:rsidR="00D12A52" w:rsidRP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>Leerlingen aanspreken op houding en gedrag</w:t>
      </w:r>
    </w:p>
    <w:p w:rsidR="00D12A52" w:rsidRP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>Het invullen en bespreken van de beoordelingslijst</w:t>
      </w:r>
    </w:p>
    <w:p w:rsidR="00D12A52" w:rsidRPr="00D12A52" w:rsidRDefault="00D12A52" w:rsidP="00D12A52">
      <w:pPr>
        <w:rPr>
          <w:rFonts w:ascii="Arial" w:hAnsi="Arial" w:cs="Arial"/>
          <w:b/>
          <w:szCs w:val="24"/>
        </w:rPr>
      </w:pPr>
      <w:r w:rsidRPr="00D12A52">
        <w:rPr>
          <w:rFonts w:ascii="Arial" w:hAnsi="Arial" w:cs="Arial"/>
          <w:b/>
          <w:szCs w:val="24"/>
        </w:rPr>
        <w:t>Leerling</w:t>
      </w:r>
    </w:p>
    <w:p w:rsidR="00D12A52" w:rsidRPr="00D12A52" w:rsidRDefault="00D12A52" w:rsidP="00D12A52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>Beantwoorden van de onderzoeksvraag of betekenisvolle opdracht</w:t>
      </w:r>
    </w:p>
    <w:p w:rsidR="00D12A52" w:rsidRPr="00D12A52" w:rsidRDefault="00D12A52" w:rsidP="00D12A52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 xml:space="preserve">Aan de hand van de </w:t>
      </w:r>
      <w:proofErr w:type="spellStart"/>
      <w:r w:rsidRPr="00D12A52">
        <w:rPr>
          <w:rFonts w:ascii="Arial" w:hAnsi="Arial" w:cs="Arial"/>
          <w:szCs w:val="24"/>
        </w:rPr>
        <w:t>onderzoekscyclus</w:t>
      </w:r>
      <w:proofErr w:type="spellEnd"/>
      <w:r w:rsidRPr="00D12A52">
        <w:rPr>
          <w:rFonts w:ascii="Arial" w:hAnsi="Arial" w:cs="Arial"/>
          <w:szCs w:val="24"/>
        </w:rPr>
        <w:t xml:space="preserve"> hun bevindingen presenteren of o</w:t>
      </w:r>
      <w:r w:rsidR="00164995">
        <w:rPr>
          <w:rFonts w:ascii="Arial" w:hAnsi="Arial" w:cs="Arial"/>
          <w:szCs w:val="24"/>
        </w:rPr>
        <w:t xml:space="preserve">verdragen </w:t>
      </w:r>
      <w:r w:rsidRPr="00D12A52">
        <w:rPr>
          <w:rFonts w:ascii="Arial" w:hAnsi="Arial" w:cs="Arial"/>
          <w:szCs w:val="24"/>
        </w:rPr>
        <w:t>aan belanghebbende</w:t>
      </w:r>
    </w:p>
    <w:p w:rsidR="00D12A52" w:rsidRPr="00D12A52" w:rsidRDefault="00D12A52" w:rsidP="00D12A52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 xml:space="preserve">Verrichten van werkzaamheden die nodig zijn om kennis en inzicht te verwerven </w:t>
      </w:r>
      <w:r w:rsidR="00164995">
        <w:rPr>
          <w:rFonts w:ascii="Arial" w:hAnsi="Arial" w:cs="Arial"/>
          <w:szCs w:val="24"/>
        </w:rPr>
        <w:t xml:space="preserve">om tot een conclusie te komen. </w:t>
      </w:r>
    </w:p>
    <w:p w:rsidR="00D12A52" w:rsidRPr="00D12A52" w:rsidRDefault="00D12A52" w:rsidP="00D12A52">
      <w:pPr>
        <w:rPr>
          <w:rFonts w:ascii="Arial" w:hAnsi="Arial" w:cs="Arial"/>
          <w:b/>
          <w:szCs w:val="24"/>
        </w:rPr>
      </w:pPr>
      <w:r w:rsidRPr="00D12A52">
        <w:rPr>
          <w:rFonts w:ascii="Arial" w:hAnsi="Arial" w:cs="Arial"/>
          <w:szCs w:val="24"/>
        </w:rPr>
        <w:br/>
      </w:r>
      <w:r w:rsidRPr="00D12A52">
        <w:rPr>
          <w:rFonts w:ascii="Arial" w:hAnsi="Arial" w:cs="Arial"/>
          <w:b/>
          <w:szCs w:val="24"/>
        </w:rPr>
        <w:t>Coach</w:t>
      </w:r>
    </w:p>
    <w:p w:rsidR="00D12A52" w:rsidRP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>Begeleiden vanuit school</w:t>
      </w:r>
    </w:p>
    <w:p w:rsidR="00D12A52" w:rsidRP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 xml:space="preserve">Aanspreekpunt </w:t>
      </w:r>
      <w:r>
        <w:rPr>
          <w:rFonts w:ascii="Arial" w:hAnsi="Arial" w:cs="Arial"/>
          <w:szCs w:val="24"/>
        </w:rPr>
        <w:t>opdrachtgever</w:t>
      </w:r>
      <w:r w:rsidRPr="00D12A52">
        <w:rPr>
          <w:rFonts w:ascii="Arial" w:hAnsi="Arial" w:cs="Arial"/>
          <w:szCs w:val="24"/>
        </w:rPr>
        <w:t xml:space="preserve"> en leerling</w:t>
      </w:r>
    </w:p>
    <w:p w:rsid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>Procesbewaking</w:t>
      </w:r>
    </w:p>
    <w:p w:rsidR="00D12A52" w:rsidRDefault="00D12A52" w:rsidP="00D12A52">
      <w:pPr>
        <w:rPr>
          <w:rFonts w:ascii="Arial" w:hAnsi="Arial" w:cs="Arial"/>
          <w:b/>
          <w:sz w:val="24"/>
          <w:szCs w:val="24"/>
        </w:rPr>
      </w:pPr>
    </w:p>
    <w:p w:rsidR="00D12A52" w:rsidRPr="00D12A52" w:rsidRDefault="00D12A52" w:rsidP="00D12A52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12A52">
        <w:rPr>
          <w:rFonts w:ascii="Arial" w:hAnsi="Arial" w:cs="Arial"/>
          <w:b/>
          <w:sz w:val="24"/>
          <w:szCs w:val="24"/>
        </w:rPr>
        <w:t>Planning eindpresentatie</w:t>
      </w:r>
    </w:p>
    <w:p w:rsidR="00D12A52" w:rsidRP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>De leerling</w:t>
      </w:r>
      <w:r>
        <w:rPr>
          <w:rFonts w:ascii="Arial" w:hAnsi="Arial" w:cs="Arial"/>
          <w:szCs w:val="24"/>
        </w:rPr>
        <w:t>en</w:t>
      </w:r>
      <w:r w:rsidRPr="00D12A52">
        <w:rPr>
          <w:rFonts w:ascii="Arial" w:hAnsi="Arial" w:cs="Arial"/>
          <w:szCs w:val="24"/>
        </w:rPr>
        <w:t xml:space="preserve"> zullen een eindpresentatie geven aan de hand</w:t>
      </w:r>
      <w:r w:rsidR="00164995">
        <w:rPr>
          <w:rFonts w:ascii="Arial" w:hAnsi="Arial" w:cs="Arial"/>
          <w:szCs w:val="24"/>
        </w:rPr>
        <w:t xml:space="preserve"> van</w:t>
      </w:r>
      <w:r w:rsidRPr="00D12A52">
        <w:rPr>
          <w:rFonts w:ascii="Arial" w:hAnsi="Arial" w:cs="Arial"/>
          <w:szCs w:val="24"/>
        </w:rPr>
        <w:t xml:space="preserve"> de bevindingen </w:t>
      </w:r>
      <w:r w:rsidR="00164995">
        <w:rPr>
          <w:rFonts w:ascii="Arial" w:hAnsi="Arial" w:cs="Arial"/>
          <w:szCs w:val="24"/>
        </w:rPr>
        <w:t xml:space="preserve">bij het </w:t>
      </w:r>
      <w:r w:rsidRPr="00D12A52">
        <w:rPr>
          <w:rFonts w:ascii="Arial" w:hAnsi="Arial" w:cs="Arial"/>
          <w:szCs w:val="24"/>
        </w:rPr>
        <w:t>onderzoek</w:t>
      </w:r>
      <w:r w:rsidR="00164995">
        <w:rPr>
          <w:rFonts w:ascii="Arial" w:hAnsi="Arial" w:cs="Arial"/>
          <w:szCs w:val="24"/>
        </w:rPr>
        <w:t>.</w:t>
      </w:r>
      <w:r w:rsidRPr="00D12A52">
        <w:rPr>
          <w:rFonts w:ascii="Arial" w:hAnsi="Arial" w:cs="Arial"/>
          <w:szCs w:val="24"/>
        </w:rPr>
        <w:t xml:space="preserve"> Deze presentaties staan gepland voor </w:t>
      </w:r>
      <w:r w:rsidR="00164995">
        <w:rPr>
          <w:rFonts w:ascii="Arial" w:hAnsi="Arial" w:cs="Arial"/>
          <w:szCs w:val="24"/>
        </w:rPr>
        <w:t>begin mei</w:t>
      </w:r>
      <w:r w:rsidRPr="00D12A52">
        <w:rPr>
          <w:rFonts w:ascii="Arial" w:hAnsi="Arial" w:cs="Arial"/>
          <w:szCs w:val="24"/>
        </w:rPr>
        <w:t>.</w:t>
      </w:r>
      <w:r w:rsidRPr="00D12A52">
        <w:rPr>
          <w:rFonts w:ascii="Arial" w:hAnsi="Arial" w:cs="Arial"/>
          <w:color w:val="FF0000"/>
          <w:szCs w:val="24"/>
        </w:rPr>
        <w:t xml:space="preserve"> </w:t>
      </w:r>
      <w:r w:rsidRPr="00D12A52">
        <w:rPr>
          <w:rFonts w:ascii="Arial" w:hAnsi="Arial" w:cs="Arial"/>
          <w:szCs w:val="24"/>
        </w:rPr>
        <w:t>De vorm van verslaggeving is vrij. Tijdens de presentatie leveren de leerlingen ook het eindresultaat in</w:t>
      </w:r>
      <w:r w:rsidR="00164995">
        <w:rPr>
          <w:rFonts w:ascii="Arial" w:hAnsi="Arial" w:cs="Arial"/>
          <w:szCs w:val="24"/>
        </w:rPr>
        <w:t xml:space="preserve"> bij de opdrachtgever.</w:t>
      </w:r>
    </w:p>
    <w:p w:rsidR="00D12A52" w:rsidRDefault="00D12A52" w:rsidP="00D12A52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 w:rsidRPr="00D12A52">
        <w:rPr>
          <w:rFonts w:ascii="Arial" w:hAnsi="Arial" w:cs="Arial"/>
          <w:szCs w:val="24"/>
        </w:rPr>
        <w:t xml:space="preserve">Deze presentatie zal beoordeeld worden. </w:t>
      </w:r>
    </w:p>
    <w:p w:rsidR="00D12A52" w:rsidRDefault="00D12A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D12A52" w:rsidRPr="00D12A52" w:rsidRDefault="00D12A52" w:rsidP="00D12A52">
      <w:pPr>
        <w:jc w:val="center"/>
        <w:rPr>
          <w:rFonts w:ascii="Arial" w:hAnsi="Arial" w:cs="Arial"/>
          <w:b/>
          <w:sz w:val="24"/>
        </w:rPr>
      </w:pPr>
      <w:r w:rsidRPr="00D12A52">
        <w:rPr>
          <w:rFonts w:ascii="Arial" w:hAnsi="Arial" w:cs="Arial"/>
          <w:b/>
          <w:sz w:val="24"/>
        </w:rPr>
        <w:lastRenderedPageBreak/>
        <w:t>Tussenbeoordeling</w:t>
      </w:r>
    </w:p>
    <w:p w:rsidR="00D12A52" w:rsidRPr="00D12A52" w:rsidRDefault="00D12A52" w:rsidP="00D12A52">
      <w:pPr>
        <w:rPr>
          <w:rFonts w:ascii="Arial" w:hAnsi="Arial" w:cs="Arial"/>
          <w:b/>
        </w:rPr>
      </w:pPr>
      <w:r>
        <w:rPr>
          <w:rFonts w:ascii="Arial" w:hAnsi="Arial" w:cs="Arial"/>
        </w:rPr>
        <w:t>De coach van de leerlingen zal</w:t>
      </w:r>
      <w:r w:rsidRPr="00D12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tussendoor vragen hoe het gaat. Halverwege het onderzoek, </w:t>
      </w:r>
      <w:r w:rsidR="00710F4D">
        <w:rPr>
          <w:rFonts w:ascii="Arial" w:hAnsi="Arial" w:cs="Arial"/>
        </w:rPr>
        <w:t>rond eind januari</w:t>
      </w:r>
      <w:r>
        <w:rPr>
          <w:rFonts w:ascii="Arial" w:hAnsi="Arial" w:cs="Arial"/>
        </w:rPr>
        <w:t>, zullen de leerlingen aan u vragen om een tussenbeoordeling in te vullen.</w:t>
      </w:r>
      <w:r w:rsidR="003F0269">
        <w:rPr>
          <w:rFonts w:ascii="Arial" w:hAnsi="Arial" w:cs="Arial"/>
        </w:rPr>
        <w:t xml:space="preserve"> Aan u de vraag om dit goed te bespreken met de leerlingen. Wat kan er beter, wat gaat er goed en wat verwacht u de komende periode nog van de leerling</w:t>
      </w:r>
      <w:r w:rsidR="00710F4D">
        <w:rPr>
          <w:rFonts w:ascii="Arial" w:hAnsi="Arial" w:cs="Arial"/>
        </w:rPr>
        <w:t>. De leerlingen gaan de 2</w:t>
      </w:r>
      <w:r w:rsidR="00710F4D" w:rsidRPr="00710F4D">
        <w:rPr>
          <w:rFonts w:ascii="Arial" w:hAnsi="Arial" w:cs="Arial"/>
          <w:vertAlign w:val="superscript"/>
        </w:rPr>
        <w:t>de</w:t>
      </w:r>
      <w:r w:rsidR="00710F4D">
        <w:rPr>
          <w:rFonts w:ascii="Arial" w:hAnsi="Arial" w:cs="Arial"/>
        </w:rPr>
        <w:t xml:space="preserve"> periode aan de slag met deze leerpunten</w:t>
      </w:r>
      <w:r w:rsidR="003F0269">
        <w:rPr>
          <w:rFonts w:ascii="Arial" w:hAnsi="Arial" w:cs="Arial"/>
        </w:rPr>
        <w:t xml:space="preserve"> </w:t>
      </w:r>
    </w:p>
    <w:tbl>
      <w:tblPr>
        <w:tblStyle w:val="Tabelraster"/>
        <w:tblpPr w:leftFromText="141" w:rightFromText="141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3438"/>
        <w:gridCol w:w="1622"/>
        <w:gridCol w:w="1103"/>
        <w:gridCol w:w="1540"/>
        <w:gridCol w:w="1359"/>
      </w:tblGrid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 xml:space="preserve">Werkhouding 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 xml:space="preserve">Onvoldoende </w:t>
            </w: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 xml:space="preserve">Matig </w:t>
            </w: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 xml:space="preserve">Voldoende </w:t>
            </w: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 xml:space="preserve">Goed </w:t>
            </w:r>
          </w:p>
        </w:tc>
      </w:tr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</w:rPr>
            </w:pPr>
            <w:r w:rsidRPr="00D12A52">
              <w:rPr>
                <w:rFonts w:cs="Arial"/>
              </w:rPr>
              <w:t>Kan overleggen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</w:rPr>
            </w:pPr>
            <w:r w:rsidRPr="00D12A52">
              <w:rPr>
                <w:rFonts w:cs="Arial"/>
              </w:rPr>
              <w:t xml:space="preserve">Toont belangstelling voor het </w:t>
            </w:r>
            <w:r w:rsidR="003F0269">
              <w:rPr>
                <w:rFonts w:cs="Arial"/>
              </w:rPr>
              <w:t>onderzoek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</w:rPr>
            </w:pPr>
            <w:r w:rsidRPr="00D12A52">
              <w:rPr>
                <w:rFonts w:cs="Arial"/>
              </w:rPr>
              <w:t xml:space="preserve">Voelt zich verantwoordelijk voor </w:t>
            </w:r>
            <w:r w:rsidR="003F0269">
              <w:rPr>
                <w:rFonts w:cs="Arial"/>
              </w:rPr>
              <w:t>het onderzoek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</w:rPr>
            </w:pPr>
            <w:r w:rsidRPr="00D12A52">
              <w:rPr>
                <w:rFonts w:cs="Arial"/>
              </w:rPr>
              <w:t>Is flexibel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</w:rPr>
            </w:pPr>
            <w:r w:rsidRPr="00D12A52">
              <w:rPr>
                <w:rFonts w:cs="Arial"/>
              </w:rPr>
              <w:t>Is bereid nieuwe handelingen of werkwijzen uit te proberen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</w:rPr>
            </w:pPr>
            <w:r w:rsidRPr="00D12A52">
              <w:rPr>
                <w:rFonts w:cs="Arial"/>
              </w:rPr>
              <w:t>Pakt de problemen aan door te overleggen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4" w:type="dxa"/>
          </w:tcPr>
          <w:p w:rsidR="00D12A52" w:rsidRPr="00D12A52" w:rsidRDefault="00D12A52" w:rsidP="003F0269">
            <w:pPr>
              <w:rPr>
                <w:rFonts w:cs="Arial"/>
              </w:rPr>
            </w:pPr>
            <w:r w:rsidRPr="00D12A52">
              <w:rPr>
                <w:rFonts w:cs="Arial"/>
              </w:rPr>
              <w:t>Pakt de problemen zelfstandig aan</w:t>
            </w:r>
          </w:p>
        </w:tc>
        <w:tc>
          <w:tcPr>
            <w:tcW w:w="1622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129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556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  <w:tc>
          <w:tcPr>
            <w:tcW w:w="1407" w:type="dxa"/>
          </w:tcPr>
          <w:p w:rsidR="00D12A52" w:rsidRPr="00D12A52" w:rsidRDefault="00D12A52" w:rsidP="003F0269">
            <w:pPr>
              <w:rPr>
                <w:rFonts w:cs="Arial"/>
                <w:b/>
              </w:rPr>
            </w:pPr>
          </w:p>
        </w:tc>
      </w:tr>
    </w:tbl>
    <w:p w:rsidR="00D12A52" w:rsidRPr="00D12A52" w:rsidRDefault="00D12A52" w:rsidP="00D12A52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38"/>
        <w:gridCol w:w="1622"/>
        <w:gridCol w:w="1099"/>
        <w:gridCol w:w="1530"/>
        <w:gridCol w:w="8"/>
        <w:gridCol w:w="1365"/>
      </w:tblGrid>
      <w:tr w:rsidR="00D12A52" w:rsidRPr="00D12A52" w:rsidTr="003F0269"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Uitvoering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Onvoldoende</w:t>
            </w: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Matig</w:t>
            </w: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Voldoende</w:t>
            </w: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Goed</w:t>
            </w:r>
          </w:p>
        </w:tc>
      </w:tr>
      <w:tr w:rsidR="00D12A52" w:rsidRPr="00D12A52" w:rsidTr="003F0269"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Voorbereiding van het onderzoek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Uitvoeren van het onderzoek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Verwoorden van de onderzoeksvraag in het onderzoek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Verzamelen</w:t>
            </w:r>
            <w:r w:rsidR="003F0269">
              <w:rPr>
                <w:rFonts w:cs="Arial"/>
              </w:rPr>
              <w:t xml:space="preserve"> van</w:t>
            </w:r>
            <w:r w:rsidRPr="00D12A52">
              <w:rPr>
                <w:rFonts w:cs="Arial"/>
              </w:rPr>
              <w:t xml:space="preserve"> info voor het  onderzoek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 xml:space="preserve">Plan </w:t>
            </w:r>
            <w:r w:rsidR="003F0269">
              <w:rPr>
                <w:rFonts w:cs="Arial"/>
              </w:rPr>
              <w:t xml:space="preserve">van aanpak </w:t>
            </w:r>
            <w:r w:rsidRPr="00D12A52">
              <w:rPr>
                <w:rFonts w:cs="Arial"/>
              </w:rPr>
              <w:t>maken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Plan uitvoeren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c>
          <w:tcPr>
            <w:tcW w:w="3570" w:type="dxa"/>
          </w:tcPr>
          <w:p w:rsidR="00D12A52" w:rsidRPr="00D12A52" w:rsidRDefault="003F0269" w:rsidP="003F0269">
            <w:pPr>
              <w:rPr>
                <w:rFonts w:cs="Arial"/>
              </w:rPr>
            </w:pPr>
            <w:r>
              <w:rPr>
                <w:rFonts w:cs="Arial"/>
              </w:rPr>
              <w:t>Tussentijdse overleggen in het onderzoek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55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1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Samenwerking bij het onderzoek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47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24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3F02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3570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Planning van het onderzoek</w:t>
            </w:r>
          </w:p>
        </w:tc>
        <w:tc>
          <w:tcPr>
            <w:tcW w:w="1622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2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547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424" w:type="dxa"/>
            <w:gridSpan w:val="2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</w:tbl>
    <w:p w:rsidR="00D12A52" w:rsidRPr="00D12A52" w:rsidRDefault="00D12A52" w:rsidP="00D12A52">
      <w:pPr>
        <w:rPr>
          <w:rFonts w:ascii="Arial" w:hAnsi="Arial" w:cs="Arial"/>
        </w:rPr>
      </w:pPr>
    </w:p>
    <w:p w:rsidR="00D12A52" w:rsidRPr="00D12A52" w:rsidRDefault="00D12A52" w:rsidP="00D12A52">
      <w:pPr>
        <w:rPr>
          <w:rFonts w:ascii="Arial" w:hAnsi="Arial" w:cs="Arial"/>
        </w:rPr>
      </w:pPr>
      <w:r w:rsidRPr="00D12A52">
        <w:rPr>
          <w:rFonts w:ascii="Arial" w:hAnsi="Arial" w:cs="Arial"/>
        </w:rPr>
        <w:br w:type="page"/>
      </w:r>
    </w:p>
    <w:p w:rsidR="00D12A52" w:rsidRPr="00D12A52" w:rsidRDefault="00D12A52" w:rsidP="00D12A52">
      <w:pPr>
        <w:jc w:val="center"/>
        <w:rPr>
          <w:rFonts w:ascii="Arial" w:hAnsi="Arial" w:cs="Arial"/>
          <w:b/>
          <w:sz w:val="24"/>
        </w:rPr>
      </w:pPr>
      <w:r w:rsidRPr="00D12A52">
        <w:rPr>
          <w:rFonts w:ascii="Arial" w:hAnsi="Arial" w:cs="Arial"/>
          <w:b/>
          <w:sz w:val="24"/>
        </w:rPr>
        <w:lastRenderedPageBreak/>
        <w:t>Eindbeoordeling</w:t>
      </w:r>
    </w:p>
    <w:p w:rsidR="00D12A52" w:rsidRDefault="00D12A52" w:rsidP="00D12A52">
      <w:pPr>
        <w:rPr>
          <w:rFonts w:ascii="Arial" w:hAnsi="Arial" w:cs="Arial"/>
          <w:b/>
        </w:rPr>
      </w:pPr>
    </w:p>
    <w:p w:rsidR="00D12A52" w:rsidRPr="00D12A52" w:rsidRDefault="00D12A52" w:rsidP="00D12A52">
      <w:pPr>
        <w:rPr>
          <w:rFonts w:ascii="Arial" w:hAnsi="Arial" w:cs="Arial"/>
          <w:b/>
        </w:rPr>
      </w:pPr>
      <w:r w:rsidRPr="00D12A52">
        <w:rPr>
          <w:rFonts w:ascii="Arial" w:hAnsi="Arial" w:cs="Arial"/>
          <w:b/>
        </w:rPr>
        <w:t>Gegevens leerling</w:t>
      </w:r>
      <w:r w:rsidRPr="00D12A52">
        <w:rPr>
          <w:rFonts w:ascii="Arial" w:hAnsi="Arial" w:cs="Arial"/>
          <w:b/>
        </w:rPr>
        <w:tab/>
      </w:r>
      <w:r w:rsidRPr="00D12A52">
        <w:rPr>
          <w:rFonts w:ascii="Arial" w:hAnsi="Arial" w:cs="Arial"/>
          <w:b/>
        </w:rPr>
        <w:tab/>
      </w:r>
      <w:r w:rsidRPr="00D12A52">
        <w:rPr>
          <w:rFonts w:ascii="Arial" w:hAnsi="Arial" w:cs="Arial"/>
          <w:b/>
        </w:rPr>
        <w:tab/>
      </w:r>
      <w:r w:rsidRPr="00D12A52">
        <w:rPr>
          <w:rFonts w:ascii="Arial" w:hAnsi="Arial" w:cs="Arial"/>
          <w:b/>
        </w:rPr>
        <w:tab/>
      </w:r>
      <w:r w:rsidRPr="00D12A52">
        <w:rPr>
          <w:rFonts w:ascii="Arial" w:hAnsi="Arial" w:cs="Arial"/>
          <w:b/>
        </w:rPr>
        <w:tab/>
      </w:r>
      <w:r w:rsidR="003F0269">
        <w:rPr>
          <w:rFonts w:ascii="Arial" w:hAnsi="Arial" w:cs="Arial"/>
          <w:b/>
        </w:rPr>
        <w:t>Naam opdrachtgever:</w:t>
      </w:r>
    </w:p>
    <w:p w:rsidR="00D12A52" w:rsidRPr="00D12A52" w:rsidRDefault="00D12A52" w:rsidP="00D12A52">
      <w:pPr>
        <w:rPr>
          <w:rFonts w:ascii="Arial" w:hAnsi="Arial" w:cs="Arial"/>
        </w:rPr>
      </w:pPr>
      <w:r w:rsidRPr="00D12A52">
        <w:rPr>
          <w:rFonts w:ascii="Arial" w:hAnsi="Arial" w:cs="Arial"/>
        </w:rPr>
        <w:t>Naam:</w:t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  <w:t>Naam:</w:t>
      </w:r>
    </w:p>
    <w:p w:rsidR="00D12A52" w:rsidRPr="00D12A52" w:rsidRDefault="00D12A52" w:rsidP="00D12A52">
      <w:pPr>
        <w:rPr>
          <w:rFonts w:ascii="Arial" w:hAnsi="Arial" w:cs="Arial"/>
        </w:rPr>
      </w:pPr>
      <w:r w:rsidRPr="00D12A52">
        <w:rPr>
          <w:rFonts w:ascii="Arial" w:hAnsi="Arial" w:cs="Arial"/>
        </w:rPr>
        <w:t>Klas:</w:t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  <w:r w:rsidRPr="00D12A52">
        <w:rPr>
          <w:rFonts w:ascii="Arial" w:hAnsi="Arial" w:cs="Arial"/>
        </w:rPr>
        <w:tab/>
      </w:r>
    </w:p>
    <w:p w:rsidR="00D12A52" w:rsidRPr="00D12A52" w:rsidRDefault="00D12A52" w:rsidP="00D12A5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3"/>
        <w:gridCol w:w="1691"/>
        <w:gridCol w:w="1216"/>
        <w:gridCol w:w="1341"/>
        <w:gridCol w:w="1061"/>
      </w:tblGrid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Beoordeling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Onvoldoende</w:t>
            </w: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Matig</w:t>
            </w: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>Voldoende</w:t>
            </w: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  <w:r w:rsidRPr="00D12A52">
              <w:rPr>
                <w:rFonts w:cs="Arial"/>
                <w:b/>
              </w:rPr>
              <w:t xml:space="preserve">Goed </w:t>
            </w: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Voorbereiding van het onderzoek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Houding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Belangstelling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 xml:space="preserve">Verantwoording 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Nauwkeurigheid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Doorzettingsvermogen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Zelfstandigheid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Open voor feedback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Stiptheid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Algemene indruk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Uitvoering van het onderzoek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  <w:tr w:rsidR="00D12A52" w:rsidRPr="00D12A52" w:rsidTr="0057141E">
        <w:tc>
          <w:tcPr>
            <w:tcW w:w="3936" w:type="dxa"/>
          </w:tcPr>
          <w:p w:rsidR="00D12A52" w:rsidRPr="00D12A52" w:rsidRDefault="00D12A52" w:rsidP="0057141E">
            <w:pPr>
              <w:rPr>
                <w:rFonts w:cs="Arial"/>
              </w:rPr>
            </w:pPr>
            <w:r w:rsidRPr="00D12A52">
              <w:rPr>
                <w:rFonts w:cs="Arial"/>
              </w:rPr>
              <w:t>Presentatie van het onderzoek</w:t>
            </w:r>
          </w:p>
        </w:tc>
        <w:tc>
          <w:tcPr>
            <w:tcW w:w="1701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  <w:tc>
          <w:tcPr>
            <w:tcW w:w="1100" w:type="dxa"/>
          </w:tcPr>
          <w:p w:rsidR="00D12A52" w:rsidRPr="00D12A52" w:rsidRDefault="00D12A52" w:rsidP="0057141E">
            <w:pPr>
              <w:rPr>
                <w:rFonts w:cs="Arial"/>
                <w:b/>
              </w:rPr>
            </w:pPr>
          </w:p>
        </w:tc>
      </w:tr>
    </w:tbl>
    <w:p w:rsidR="00D12A52" w:rsidRPr="00D12A52" w:rsidRDefault="00D12A52" w:rsidP="00D12A52">
      <w:pPr>
        <w:rPr>
          <w:rFonts w:ascii="Arial" w:hAnsi="Arial" w:cs="Arial"/>
          <w:b/>
        </w:rPr>
      </w:pPr>
      <w:r w:rsidRPr="00D12A52">
        <w:rPr>
          <w:rFonts w:ascii="Arial" w:hAnsi="Arial" w:cs="Arial"/>
          <w:b/>
        </w:rPr>
        <w:t xml:space="preserve"> </w:t>
      </w:r>
    </w:p>
    <w:p w:rsidR="00D12A52" w:rsidRPr="00D12A52" w:rsidRDefault="00D12A52" w:rsidP="00D12A52">
      <w:pPr>
        <w:rPr>
          <w:rFonts w:ascii="Arial" w:hAnsi="Arial" w:cs="Arial"/>
          <w:b/>
        </w:rPr>
      </w:pPr>
      <w:r w:rsidRPr="00D12A52">
        <w:rPr>
          <w:rFonts w:ascii="Arial" w:hAnsi="Arial" w:cs="Arial"/>
          <w:b/>
        </w:rPr>
        <w:t>Opmerkingen:</w:t>
      </w:r>
    </w:p>
    <w:p w:rsidR="00D12A52" w:rsidRPr="00D12A52" w:rsidRDefault="00D12A52" w:rsidP="00D12A52">
      <w:pPr>
        <w:rPr>
          <w:rFonts w:ascii="Arial" w:hAnsi="Arial" w:cs="Arial"/>
        </w:rPr>
      </w:pPr>
      <w:r w:rsidRPr="00D12A5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A52" w:rsidRPr="00D12A52" w:rsidRDefault="00D12A52" w:rsidP="00D12A52">
      <w:pPr>
        <w:rPr>
          <w:rFonts w:ascii="Arial" w:hAnsi="Arial" w:cs="Arial"/>
        </w:rPr>
      </w:pPr>
    </w:p>
    <w:p w:rsidR="00D12A52" w:rsidRDefault="00D12A52" w:rsidP="00D12A52">
      <w:pPr>
        <w:rPr>
          <w:rFonts w:ascii="Arial" w:hAnsi="Arial" w:cs="Arial"/>
          <w:b/>
        </w:rPr>
      </w:pPr>
      <w:r w:rsidRPr="00D12A52">
        <w:rPr>
          <w:rFonts w:ascii="Arial" w:hAnsi="Arial" w:cs="Arial"/>
          <w:b/>
        </w:rPr>
        <w:t>Handtekening opdrachtgever:</w:t>
      </w:r>
    </w:p>
    <w:p w:rsidR="00D12A52" w:rsidRPr="00D12A52" w:rsidRDefault="00D12A52" w:rsidP="00D12A52">
      <w:pPr>
        <w:rPr>
          <w:rFonts w:ascii="Arial" w:hAnsi="Arial" w:cs="Arial"/>
          <w:b/>
        </w:rPr>
      </w:pPr>
      <w:r w:rsidRPr="00D12A52">
        <w:rPr>
          <w:rFonts w:ascii="Arial" w:hAnsi="Arial" w:cs="Arial"/>
        </w:rPr>
        <w:softHyphen/>
      </w:r>
      <w:r w:rsidRPr="00D12A52">
        <w:rPr>
          <w:rFonts w:ascii="Arial" w:hAnsi="Arial" w:cs="Arial"/>
        </w:rPr>
        <w:softHyphen/>
      </w:r>
      <w:r w:rsidRPr="00D12A52">
        <w:rPr>
          <w:rFonts w:ascii="Arial" w:hAnsi="Arial" w:cs="Arial"/>
        </w:rPr>
        <w:softHyphen/>
      </w:r>
      <w:r w:rsidRPr="00D12A52">
        <w:rPr>
          <w:rFonts w:ascii="Arial" w:hAnsi="Arial" w:cs="Arial"/>
        </w:rPr>
        <w:softHyphen/>
      </w:r>
      <w:r w:rsidRPr="00D12A52">
        <w:rPr>
          <w:rFonts w:ascii="Arial" w:hAnsi="Arial" w:cs="Arial"/>
        </w:rPr>
        <w:softHyphen/>
      </w:r>
      <w:r w:rsidRPr="00D12A52">
        <w:rPr>
          <w:rFonts w:ascii="Arial" w:hAnsi="Arial" w:cs="Arial"/>
        </w:rPr>
        <w:softHyphen/>
      </w:r>
      <w:r w:rsidRPr="00D12A52">
        <w:rPr>
          <w:rFonts w:ascii="Arial" w:hAnsi="Arial" w:cs="Arial"/>
        </w:rPr>
        <w:softHyphen/>
      </w:r>
      <w:r w:rsidRPr="00D12A52">
        <w:rPr>
          <w:rFonts w:ascii="Arial" w:hAnsi="Arial" w:cs="Arial"/>
        </w:rPr>
        <w:softHyphen/>
        <w:t>_________________________</w:t>
      </w:r>
    </w:p>
    <w:p w:rsidR="00D12A52" w:rsidRPr="00D12A52" w:rsidRDefault="00D12A52" w:rsidP="00D12A52">
      <w:pPr>
        <w:ind w:left="4956" w:firstLine="708"/>
        <w:rPr>
          <w:rFonts w:ascii="Arial" w:hAnsi="Arial" w:cs="Arial"/>
          <w:b/>
        </w:rPr>
      </w:pPr>
      <w:r w:rsidRPr="00D12A52">
        <w:rPr>
          <w:rFonts w:ascii="Arial" w:hAnsi="Arial" w:cs="Arial"/>
          <w:b/>
        </w:rPr>
        <w:t>Handtekening leerling:</w:t>
      </w:r>
    </w:p>
    <w:p w:rsidR="00D12A52" w:rsidRPr="00D12A52" w:rsidRDefault="00D12A52" w:rsidP="00D12A52">
      <w:pPr>
        <w:ind w:left="4956" w:firstLine="708"/>
        <w:rPr>
          <w:rFonts w:ascii="Arial" w:hAnsi="Arial" w:cs="Arial"/>
        </w:rPr>
      </w:pPr>
      <w:r w:rsidRPr="00D12A52">
        <w:rPr>
          <w:rFonts w:ascii="Arial" w:hAnsi="Arial" w:cs="Arial"/>
        </w:rPr>
        <w:t>________________________</w:t>
      </w:r>
    </w:p>
    <w:p w:rsidR="00D12A52" w:rsidRPr="00D12A52" w:rsidRDefault="00D12A52" w:rsidP="00D12A52">
      <w:pPr>
        <w:rPr>
          <w:rFonts w:ascii="Arial" w:hAnsi="Arial" w:cs="Arial"/>
          <w:b/>
        </w:rPr>
      </w:pPr>
    </w:p>
    <w:p w:rsidR="00D12A52" w:rsidRPr="00D12A52" w:rsidRDefault="00D12A52" w:rsidP="00D12A52">
      <w:pPr>
        <w:rPr>
          <w:rFonts w:ascii="Arial" w:hAnsi="Arial" w:cs="Arial"/>
          <w:b/>
        </w:rPr>
      </w:pPr>
      <w:r w:rsidRPr="00D12A52">
        <w:rPr>
          <w:rFonts w:ascii="Arial" w:hAnsi="Arial" w:cs="Arial"/>
          <w:b/>
        </w:rPr>
        <w:softHyphen/>
      </w:r>
      <w:r w:rsidRPr="00D12A52">
        <w:rPr>
          <w:rFonts w:ascii="Arial" w:hAnsi="Arial" w:cs="Arial"/>
          <w:b/>
        </w:rPr>
        <w:softHyphen/>
      </w:r>
      <w:r w:rsidRPr="00D12A52">
        <w:rPr>
          <w:rFonts w:ascii="Arial" w:hAnsi="Arial" w:cs="Arial"/>
          <w:b/>
        </w:rPr>
        <w:softHyphen/>
        <w:t xml:space="preserve">Handtekening </w:t>
      </w:r>
      <w:r>
        <w:rPr>
          <w:rFonts w:ascii="Arial" w:hAnsi="Arial" w:cs="Arial"/>
          <w:b/>
        </w:rPr>
        <w:t>coach</w:t>
      </w:r>
      <w:r w:rsidRPr="00D12A52">
        <w:rPr>
          <w:rFonts w:ascii="Arial" w:hAnsi="Arial" w:cs="Arial"/>
          <w:b/>
        </w:rPr>
        <w:t>:</w:t>
      </w:r>
    </w:p>
    <w:p w:rsidR="006970B5" w:rsidRDefault="00D12A52">
      <w:r w:rsidRPr="00D12A52">
        <w:rPr>
          <w:rFonts w:ascii="Arial" w:hAnsi="Arial" w:cs="Arial"/>
          <w:b/>
        </w:rPr>
        <w:softHyphen/>
      </w:r>
      <w:r w:rsidRPr="00D12A52">
        <w:rPr>
          <w:rFonts w:ascii="Arial" w:hAnsi="Arial" w:cs="Arial"/>
          <w:b/>
        </w:rPr>
        <w:softHyphen/>
      </w:r>
      <w:r w:rsidRPr="00D12A52">
        <w:rPr>
          <w:rFonts w:ascii="Arial" w:hAnsi="Arial" w:cs="Arial"/>
          <w:b/>
        </w:rPr>
        <w:softHyphen/>
      </w:r>
      <w:r w:rsidRPr="00D12A52">
        <w:rPr>
          <w:rFonts w:ascii="Arial" w:hAnsi="Arial" w:cs="Arial"/>
          <w:b/>
        </w:rPr>
        <w:softHyphen/>
      </w:r>
      <w:r w:rsidRPr="00D12A52">
        <w:rPr>
          <w:rFonts w:ascii="Arial" w:hAnsi="Arial" w:cs="Arial"/>
        </w:rPr>
        <w:t>_________________________</w:t>
      </w:r>
      <w:r w:rsidRPr="00D12A52">
        <w:rPr>
          <w:rFonts w:ascii="Arial" w:hAnsi="Arial" w:cs="Arial"/>
          <w:b/>
          <w:vanish/>
        </w:rPr>
        <w:t>student:ing ____________</w:t>
      </w:r>
      <w:r w:rsidRPr="00D12A52">
        <w:rPr>
          <w:rFonts w:ascii="Arial" w:hAnsi="Arial" w:cs="Arial"/>
          <w:b/>
          <w:vanish/>
        </w:rPr>
        <w:cr/>
        <w:t>______________________________________________________________________________________________________</w:t>
      </w:r>
    </w:p>
    <w:sectPr w:rsidR="0069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363"/>
    <w:multiLevelType w:val="hybridMultilevel"/>
    <w:tmpl w:val="E6F6F8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73A0"/>
    <w:multiLevelType w:val="hybridMultilevel"/>
    <w:tmpl w:val="22265088"/>
    <w:lvl w:ilvl="0" w:tplc="06845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52"/>
    <w:rsid w:val="00164995"/>
    <w:rsid w:val="003F0269"/>
    <w:rsid w:val="006970B5"/>
    <w:rsid w:val="00710F4D"/>
    <w:rsid w:val="00D12A52"/>
    <w:rsid w:val="00F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31F8"/>
  <w15:docId w15:val="{311761D0-B2C3-4801-AF24-A40211E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2A52"/>
    <w:pPr>
      <w:ind w:left="720"/>
      <w:contextualSpacing/>
    </w:pPr>
  </w:style>
  <w:style w:type="table" w:styleId="Tabelraster">
    <w:name w:val="Table Grid"/>
    <w:basedOn w:val="Standaardtabel"/>
    <w:uiPriority w:val="59"/>
    <w:rsid w:val="00D12A5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1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1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8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51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8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0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12633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60"/>
                                                                              <w:marBottom w:val="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8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47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14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8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6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50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7969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762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16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708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670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8932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Nibbeling</dc:creator>
  <cp:lastModifiedBy>Simone Rissewijck</cp:lastModifiedBy>
  <cp:revision>2</cp:revision>
  <cp:lastPrinted>2013-09-24T09:45:00Z</cp:lastPrinted>
  <dcterms:created xsi:type="dcterms:W3CDTF">2018-09-04T14:02:00Z</dcterms:created>
  <dcterms:modified xsi:type="dcterms:W3CDTF">2018-09-04T14:02:00Z</dcterms:modified>
</cp:coreProperties>
</file>